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17FDA" w14:textId="36B8172E" w:rsidR="00D72462" w:rsidRDefault="00A94A25">
      <w:r w:rsidRPr="00A94A25">
        <w:rPr>
          <w:b/>
          <w:noProof/>
          <w:color w:val="2CD4AC"/>
          <w:sz w:val="36"/>
        </w:rPr>
        <w:drawing>
          <wp:anchor distT="0" distB="0" distL="114300" distR="114300" simplePos="0" relativeHeight="251659264" behindDoc="1" locked="0" layoutInCell="1" allowOverlap="1" wp14:anchorId="1EB9375C" wp14:editId="7722E80F">
            <wp:simplePos x="0" y="0"/>
            <wp:positionH relativeFrom="column">
              <wp:posOffset>165100</wp:posOffset>
            </wp:positionH>
            <wp:positionV relativeFrom="paragraph">
              <wp:posOffset>635</wp:posOffset>
            </wp:positionV>
            <wp:extent cx="863600" cy="863600"/>
            <wp:effectExtent l="0" t="0" r="0" b="0"/>
            <wp:wrapTight wrapText="bothSides">
              <wp:wrapPolygon edited="0">
                <wp:start x="0" y="0"/>
                <wp:lineTo x="0" y="21282"/>
                <wp:lineTo x="21282" y="21282"/>
                <wp:lineTo x="21282" y="0"/>
                <wp:lineTo x="0" y="0"/>
              </wp:wrapPolygon>
            </wp:wrapTight>
            <wp:docPr id="1347956679" name="Picture 1" descr="A logo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56679" name="Picture 1" descr="A logo of a famil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r w:rsidR="007228A0" w:rsidRPr="007228A0">
        <w:rPr>
          <w:noProof/>
          <w:lang w:eastAsia="en-GB"/>
        </w:rPr>
        <w:drawing>
          <wp:anchor distT="0" distB="0" distL="114300" distR="114300" simplePos="0" relativeHeight="251658240" behindDoc="1" locked="0" layoutInCell="1" allowOverlap="1" wp14:anchorId="16FD110C" wp14:editId="0583BD9F">
            <wp:simplePos x="0" y="0"/>
            <wp:positionH relativeFrom="column">
              <wp:posOffset>8854440</wp:posOffset>
            </wp:positionH>
            <wp:positionV relativeFrom="paragraph">
              <wp:posOffset>0</wp:posOffset>
            </wp:positionV>
            <wp:extent cx="838200" cy="991235"/>
            <wp:effectExtent l="0" t="0" r="0" b="0"/>
            <wp:wrapTight wrapText="bothSides">
              <wp:wrapPolygon edited="0">
                <wp:start x="0" y="0"/>
                <wp:lineTo x="0" y="21171"/>
                <wp:lineTo x="21109" y="21171"/>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38200" cy="991235"/>
                    </a:xfrm>
                    <a:prstGeom prst="rect">
                      <a:avLst/>
                    </a:prstGeom>
                  </pic:spPr>
                </pic:pic>
              </a:graphicData>
            </a:graphic>
            <wp14:sizeRelH relativeFrom="page">
              <wp14:pctWidth>0</wp14:pctWidth>
            </wp14:sizeRelH>
            <wp14:sizeRelV relativeFrom="page">
              <wp14:pctHeight>0</wp14:pctHeight>
            </wp14:sizeRelV>
          </wp:anchor>
        </w:drawing>
      </w:r>
    </w:p>
    <w:p w14:paraId="0A929D2C" w14:textId="75FAEF37" w:rsidR="007228A0" w:rsidRDefault="00152AA5" w:rsidP="007228A0">
      <w:pPr>
        <w:jc w:val="center"/>
        <w:rPr>
          <w:b/>
          <w:color w:val="2CD4AC"/>
          <w:sz w:val="36"/>
        </w:rPr>
      </w:pPr>
      <w:r>
        <w:rPr>
          <w:b/>
          <w:color w:val="2CD4AC"/>
          <w:sz w:val="36"/>
        </w:rPr>
        <w:t>Knutton, St. Mary’s</w:t>
      </w:r>
      <w:r w:rsidR="007228A0" w:rsidRPr="007228A0">
        <w:rPr>
          <w:b/>
          <w:color w:val="2CD4AC"/>
          <w:sz w:val="36"/>
        </w:rPr>
        <w:t xml:space="preserve"> Academy Whole School Provision Map</w:t>
      </w:r>
    </w:p>
    <w:tbl>
      <w:tblPr>
        <w:tblStyle w:val="TableGrid"/>
        <w:tblW w:w="0" w:type="auto"/>
        <w:tblLook w:val="04A0" w:firstRow="1" w:lastRow="0" w:firstColumn="1" w:lastColumn="0" w:noHBand="0" w:noVBand="1"/>
      </w:tblPr>
      <w:tblGrid>
        <w:gridCol w:w="5129"/>
        <w:gridCol w:w="5129"/>
        <w:gridCol w:w="5130"/>
      </w:tblGrid>
      <w:tr w:rsidR="001E7061" w14:paraId="6031209D" w14:textId="77777777" w:rsidTr="007228A0">
        <w:tc>
          <w:tcPr>
            <w:tcW w:w="5129" w:type="dxa"/>
          </w:tcPr>
          <w:p w14:paraId="35A465B2" w14:textId="77777777" w:rsidR="007228A0" w:rsidRPr="007228A0" w:rsidRDefault="007228A0" w:rsidP="007228A0">
            <w:pPr>
              <w:rPr>
                <w:b/>
                <w:color w:val="2CD4AC"/>
                <w:sz w:val="24"/>
                <w:szCs w:val="24"/>
              </w:rPr>
            </w:pPr>
            <w:r w:rsidRPr="007228A0">
              <w:rPr>
                <w:b/>
                <w:color w:val="2CD4AC"/>
                <w:sz w:val="24"/>
                <w:szCs w:val="24"/>
              </w:rPr>
              <w:t>Tier 1 - High Quality Learning</w:t>
            </w:r>
          </w:p>
        </w:tc>
        <w:tc>
          <w:tcPr>
            <w:tcW w:w="5129" w:type="dxa"/>
          </w:tcPr>
          <w:p w14:paraId="7EDE26CA" w14:textId="77777777" w:rsidR="007228A0" w:rsidRPr="007228A0" w:rsidRDefault="007228A0" w:rsidP="007228A0">
            <w:pPr>
              <w:rPr>
                <w:b/>
                <w:color w:val="2CD4AC"/>
                <w:sz w:val="24"/>
                <w:szCs w:val="24"/>
              </w:rPr>
            </w:pPr>
            <w:r w:rsidRPr="007228A0">
              <w:rPr>
                <w:b/>
                <w:color w:val="2CD4AC"/>
                <w:sz w:val="24"/>
                <w:szCs w:val="24"/>
              </w:rPr>
              <w:t>Tier 2</w:t>
            </w:r>
            <w:r>
              <w:rPr>
                <w:b/>
                <w:color w:val="2CD4AC"/>
                <w:sz w:val="24"/>
                <w:szCs w:val="24"/>
              </w:rPr>
              <w:t xml:space="preserve"> – Guided / Group Intervention</w:t>
            </w:r>
          </w:p>
        </w:tc>
        <w:tc>
          <w:tcPr>
            <w:tcW w:w="5130" w:type="dxa"/>
          </w:tcPr>
          <w:p w14:paraId="2B831E60" w14:textId="0A7A664A" w:rsidR="007228A0" w:rsidRPr="007228A0" w:rsidRDefault="007228A0" w:rsidP="007228A0">
            <w:pPr>
              <w:rPr>
                <w:b/>
                <w:color w:val="2CD4AC"/>
                <w:sz w:val="24"/>
                <w:szCs w:val="24"/>
              </w:rPr>
            </w:pPr>
            <w:r>
              <w:rPr>
                <w:b/>
                <w:color w:val="2CD4AC"/>
                <w:sz w:val="24"/>
                <w:szCs w:val="24"/>
              </w:rPr>
              <w:t xml:space="preserve">Tier 3 – </w:t>
            </w:r>
            <w:r w:rsidR="003B0B5F">
              <w:rPr>
                <w:b/>
                <w:color w:val="2CD4AC"/>
                <w:sz w:val="24"/>
                <w:szCs w:val="24"/>
              </w:rPr>
              <w:t>Personlised</w:t>
            </w:r>
            <w:r>
              <w:rPr>
                <w:b/>
                <w:color w:val="2CD4AC"/>
                <w:sz w:val="24"/>
                <w:szCs w:val="24"/>
              </w:rPr>
              <w:t xml:space="preserve"> Support</w:t>
            </w:r>
          </w:p>
        </w:tc>
      </w:tr>
      <w:tr w:rsidR="001E7061" w14:paraId="1ABE8A5F" w14:textId="77777777" w:rsidTr="007228A0">
        <w:tc>
          <w:tcPr>
            <w:tcW w:w="5129" w:type="dxa"/>
          </w:tcPr>
          <w:p w14:paraId="57BD1BC6" w14:textId="4F15A2AA" w:rsidR="007228A0" w:rsidRDefault="007228A0" w:rsidP="007228A0">
            <w:r>
              <w:t>High q</w:t>
            </w:r>
            <w:r w:rsidR="006601A9">
              <w:t>uality, inclusive teaching and learning</w:t>
            </w:r>
            <w:r>
              <w:t xml:space="preserve"> which </w:t>
            </w:r>
            <w:proofErr w:type="gramStart"/>
            <w:r>
              <w:t>takes into account</w:t>
            </w:r>
            <w:proofErr w:type="gramEnd"/>
            <w:r>
              <w:t xml:space="preserve"> the learning needs of all the children in the classroom. This includes providing </w:t>
            </w:r>
            <w:r w:rsidR="00152AA5">
              <w:t>reasonable work, scaffolds for learning</w:t>
            </w:r>
            <w:r>
              <w:t xml:space="preserve"> and </w:t>
            </w:r>
            <w:r w:rsidR="00152AA5">
              <w:t xml:space="preserve">adjusted outcomes. </w:t>
            </w:r>
          </w:p>
          <w:p w14:paraId="0CDF549F" w14:textId="77777777" w:rsidR="007228A0" w:rsidRDefault="007228A0" w:rsidP="007228A0"/>
          <w:p w14:paraId="6EBE1B7F" w14:textId="064921E5" w:rsidR="007228A0" w:rsidRDefault="00152AA5" w:rsidP="007228A0">
            <w:r>
              <w:t>KSM</w:t>
            </w:r>
            <w:r w:rsidR="00F149D3">
              <w:t xml:space="preserve"> pupil entitlement:</w:t>
            </w:r>
          </w:p>
          <w:p w14:paraId="0E31B8C6" w14:textId="77777777" w:rsidR="00F149D3" w:rsidRDefault="00F149D3" w:rsidP="007228A0"/>
          <w:p w14:paraId="64D6FB8B" w14:textId="0E7A852A" w:rsidR="00F468EA" w:rsidRDefault="00F468EA" w:rsidP="001E7061">
            <w:pPr>
              <w:jc w:val="center"/>
            </w:pPr>
            <w:r w:rsidRPr="00F468EA">
              <w:rPr>
                <w:noProof/>
              </w:rPr>
              <w:drawing>
                <wp:inline distT="0" distB="0" distL="0" distR="0" wp14:anchorId="57B4225D" wp14:editId="16FE0984">
                  <wp:extent cx="2467900" cy="1296296"/>
                  <wp:effectExtent l="0" t="0" r="0" b="0"/>
                  <wp:docPr id="1005526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26634" name=""/>
                          <pic:cNvPicPr/>
                        </pic:nvPicPr>
                        <pic:blipFill>
                          <a:blip r:embed="rId7"/>
                          <a:stretch>
                            <a:fillRect/>
                          </a:stretch>
                        </pic:blipFill>
                        <pic:spPr>
                          <a:xfrm>
                            <a:off x="0" y="0"/>
                            <a:ext cx="2526056" cy="1326843"/>
                          </a:xfrm>
                          <a:prstGeom prst="rect">
                            <a:avLst/>
                          </a:prstGeom>
                        </pic:spPr>
                      </pic:pic>
                    </a:graphicData>
                  </a:graphic>
                </wp:inline>
              </w:drawing>
            </w:r>
          </w:p>
          <w:p w14:paraId="612EC3B4" w14:textId="77777777" w:rsidR="00F149D3" w:rsidRDefault="00F149D3" w:rsidP="007228A0"/>
          <w:p w14:paraId="5A16B7F1" w14:textId="77777777" w:rsidR="00F149D3" w:rsidRPr="00F149D3" w:rsidRDefault="00F149D3" w:rsidP="00F149D3">
            <w:pPr>
              <w:pStyle w:val="ListParagraph"/>
              <w:numPr>
                <w:ilvl w:val="0"/>
                <w:numId w:val="1"/>
              </w:numPr>
              <w:rPr>
                <w:sz w:val="24"/>
                <w:szCs w:val="24"/>
              </w:rPr>
            </w:pPr>
            <w:r>
              <w:t xml:space="preserve">Additional processing time  </w:t>
            </w:r>
          </w:p>
          <w:p w14:paraId="349B7371" w14:textId="77777777" w:rsidR="00F149D3" w:rsidRPr="00F149D3" w:rsidRDefault="00F149D3" w:rsidP="00F149D3">
            <w:pPr>
              <w:pStyle w:val="ListParagraph"/>
              <w:numPr>
                <w:ilvl w:val="0"/>
                <w:numId w:val="1"/>
              </w:numPr>
              <w:rPr>
                <w:sz w:val="24"/>
                <w:szCs w:val="24"/>
              </w:rPr>
            </w:pPr>
            <w:r>
              <w:t xml:space="preserve">Afterschool clubs  </w:t>
            </w:r>
          </w:p>
          <w:p w14:paraId="4AA87630" w14:textId="77777777" w:rsidR="00F149D3" w:rsidRPr="00F149D3" w:rsidRDefault="00F149D3" w:rsidP="00F149D3">
            <w:pPr>
              <w:pStyle w:val="ListParagraph"/>
              <w:numPr>
                <w:ilvl w:val="0"/>
                <w:numId w:val="1"/>
              </w:numPr>
              <w:rPr>
                <w:sz w:val="24"/>
                <w:szCs w:val="24"/>
              </w:rPr>
            </w:pPr>
            <w:r>
              <w:t>Breakfast club available each morning providing extended social opportunities</w:t>
            </w:r>
          </w:p>
          <w:p w14:paraId="3BCAFBDC" w14:textId="211EBA56" w:rsidR="00F149D3" w:rsidRPr="00F149D3" w:rsidRDefault="00152AA5" w:rsidP="00F149D3">
            <w:pPr>
              <w:pStyle w:val="ListParagraph"/>
              <w:numPr>
                <w:ilvl w:val="0"/>
                <w:numId w:val="1"/>
              </w:numPr>
              <w:rPr>
                <w:sz w:val="24"/>
                <w:szCs w:val="24"/>
              </w:rPr>
            </w:pPr>
            <w:r>
              <w:t xml:space="preserve">Playground and Reading </w:t>
            </w:r>
            <w:r w:rsidR="00F149D3">
              <w:t>Buddy system</w:t>
            </w:r>
            <w:r>
              <w:t>s</w:t>
            </w:r>
          </w:p>
          <w:p w14:paraId="752CFA64" w14:textId="77777777" w:rsidR="00F149D3" w:rsidRPr="00F149D3" w:rsidRDefault="00F149D3" w:rsidP="00F149D3">
            <w:pPr>
              <w:pStyle w:val="ListParagraph"/>
              <w:numPr>
                <w:ilvl w:val="0"/>
                <w:numId w:val="1"/>
              </w:numPr>
              <w:rPr>
                <w:sz w:val="24"/>
                <w:szCs w:val="24"/>
              </w:rPr>
            </w:pPr>
            <w:r>
              <w:t>iPads</w:t>
            </w:r>
          </w:p>
          <w:p w14:paraId="598EB581" w14:textId="633269AD" w:rsidR="00F149D3" w:rsidRPr="00F149D3" w:rsidRDefault="00152AA5" w:rsidP="00F149D3">
            <w:pPr>
              <w:pStyle w:val="ListParagraph"/>
              <w:numPr>
                <w:ilvl w:val="0"/>
                <w:numId w:val="1"/>
              </w:numPr>
              <w:rPr>
                <w:sz w:val="24"/>
                <w:szCs w:val="24"/>
              </w:rPr>
            </w:pPr>
            <w:r>
              <w:t>Adjusted outcomes/scaffolded</w:t>
            </w:r>
            <w:r w:rsidR="00F149D3">
              <w:t xml:space="preserve"> planning  </w:t>
            </w:r>
          </w:p>
          <w:p w14:paraId="52D5F459" w14:textId="77777777" w:rsidR="00F149D3" w:rsidRPr="00F149D3" w:rsidRDefault="00F149D3" w:rsidP="00F149D3">
            <w:pPr>
              <w:pStyle w:val="ListParagraph"/>
              <w:numPr>
                <w:ilvl w:val="0"/>
                <w:numId w:val="1"/>
              </w:numPr>
              <w:rPr>
                <w:sz w:val="24"/>
                <w:szCs w:val="24"/>
              </w:rPr>
            </w:pPr>
            <w:r>
              <w:t xml:space="preserve">Group work  </w:t>
            </w:r>
          </w:p>
          <w:p w14:paraId="750BD60B" w14:textId="7CF0F6C4" w:rsidR="00F149D3" w:rsidRPr="00F149D3" w:rsidRDefault="00F149D3" w:rsidP="00F149D3">
            <w:pPr>
              <w:pStyle w:val="ListParagraph"/>
              <w:numPr>
                <w:ilvl w:val="0"/>
                <w:numId w:val="1"/>
              </w:numPr>
              <w:rPr>
                <w:sz w:val="24"/>
                <w:szCs w:val="24"/>
              </w:rPr>
            </w:pPr>
            <w:r>
              <w:t>Key words/word banks</w:t>
            </w:r>
            <w:r w:rsidR="00152AA5">
              <w:t>/sentence stems</w:t>
            </w:r>
          </w:p>
          <w:p w14:paraId="621F4A6C" w14:textId="77777777" w:rsidR="00F149D3" w:rsidRPr="00F149D3" w:rsidRDefault="00F149D3" w:rsidP="00F149D3">
            <w:pPr>
              <w:pStyle w:val="ListParagraph"/>
              <w:numPr>
                <w:ilvl w:val="0"/>
                <w:numId w:val="1"/>
              </w:numPr>
              <w:rPr>
                <w:sz w:val="24"/>
                <w:szCs w:val="24"/>
              </w:rPr>
            </w:pPr>
            <w:r>
              <w:t xml:space="preserve">Lunchtime clubs  </w:t>
            </w:r>
          </w:p>
          <w:p w14:paraId="6576F6C3" w14:textId="77777777" w:rsidR="00F149D3" w:rsidRPr="00F149D3" w:rsidRDefault="00F149D3" w:rsidP="00F149D3">
            <w:pPr>
              <w:pStyle w:val="ListParagraph"/>
              <w:numPr>
                <w:ilvl w:val="0"/>
                <w:numId w:val="1"/>
              </w:numPr>
              <w:rPr>
                <w:sz w:val="24"/>
                <w:szCs w:val="24"/>
              </w:rPr>
            </w:pPr>
            <w:r>
              <w:t xml:space="preserve">Modelled interaction  </w:t>
            </w:r>
          </w:p>
          <w:p w14:paraId="1FE57567" w14:textId="77777777" w:rsidR="00F149D3" w:rsidRPr="00F149D3" w:rsidRDefault="00F149D3" w:rsidP="00F149D3">
            <w:pPr>
              <w:pStyle w:val="ListParagraph"/>
              <w:numPr>
                <w:ilvl w:val="0"/>
                <w:numId w:val="1"/>
              </w:numPr>
              <w:rPr>
                <w:sz w:val="24"/>
                <w:szCs w:val="24"/>
              </w:rPr>
            </w:pPr>
            <w:r>
              <w:t xml:space="preserve">Modelled speech/language  </w:t>
            </w:r>
          </w:p>
          <w:p w14:paraId="40D5ACBC" w14:textId="5BCFE284" w:rsidR="00F149D3" w:rsidRPr="00F149D3" w:rsidRDefault="00152AA5" w:rsidP="00F149D3">
            <w:pPr>
              <w:pStyle w:val="ListParagraph"/>
              <w:numPr>
                <w:ilvl w:val="0"/>
                <w:numId w:val="1"/>
              </w:numPr>
              <w:rPr>
                <w:sz w:val="24"/>
                <w:szCs w:val="24"/>
              </w:rPr>
            </w:pPr>
            <w:r>
              <w:t>Kapow</w:t>
            </w:r>
            <w:r w:rsidR="00F149D3">
              <w:t xml:space="preserve"> PHSE lessons  </w:t>
            </w:r>
          </w:p>
          <w:p w14:paraId="60508A9A" w14:textId="501760C0" w:rsidR="00F149D3" w:rsidRPr="00F149D3" w:rsidRDefault="00F149D3" w:rsidP="00F149D3">
            <w:pPr>
              <w:pStyle w:val="ListParagraph"/>
              <w:numPr>
                <w:ilvl w:val="0"/>
                <w:numId w:val="1"/>
              </w:numPr>
              <w:rPr>
                <w:sz w:val="24"/>
                <w:szCs w:val="24"/>
              </w:rPr>
            </w:pPr>
            <w:r>
              <w:lastRenderedPageBreak/>
              <w:t>Residential experiences/trips</w:t>
            </w:r>
            <w:r w:rsidR="00152AA5">
              <w:t>/wow days</w:t>
            </w:r>
          </w:p>
          <w:p w14:paraId="0CE21BC7" w14:textId="77777777" w:rsidR="00F149D3" w:rsidRPr="00F149D3" w:rsidRDefault="00F149D3" w:rsidP="00F149D3">
            <w:pPr>
              <w:pStyle w:val="ListParagraph"/>
              <w:numPr>
                <w:ilvl w:val="0"/>
                <w:numId w:val="1"/>
              </w:numPr>
              <w:rPr>
                <w:sz w:val="24"/>
                <w:szCs w:val="24"/>
              </w:rPr>
            </w:pPr>
            <w:r>
              <w:t xml:space="preserve">School council </w:t>
            </w:r>
          </w:p>
          <w:p w14:paraId="59504EFF" w14:textId="77777777" w:rsidR="00F149D3" w:rsidRPr="00F149D3" w:rsidRDefault="00F149D3" w:rsidP="00F149D3">
            <w:pPr>
              <w:pStyle w:val="ListParagraph"/>
              <w:numPr>
                <w:ilvl w:val="0"/>
                <w:numId w:val="1"/>
              </w:numPr>
              <w:rPr>
                <w:sz w:val="24"/>
                <w:szCs w:val="24"/>
              </w:rPr>
            </w:pPr>
            <w:r>
              <w:t xml:space="preserve">Sequencing activities </w:t>
            </w:r>
          </w:p>
          <w:p w14:paraId="78F38531" w14:textId="77777777" w:rsidR="00F149D3" w:rsidRPr="00F149D3" w:rsidRDefault="00F149D3" w:rsidP="00F149D3">
            <w:pPr>
              <w:pStyle w:val="ListParagraph"/>
              <w:numPr>
                <w:ilvl w:val="0"/>
                <w:numId w:val="1"/>
              </w:numPr>
              <w:rPr>
                <w:sz w:val="24"/>
                <w:szCs w:val="24"/>
              </w:rPr>
            </w:pPr>
            <w:r>
              <w:t xml:space="preserve">Simplified language  </w:t>
            </w:r>
          </w:p>
          <w:p w14:paraId="3149B2F8" w14:textId="77777777" w:rsidR="00F149D3" w:rsidRPr="00F149D3" w:rsidRDefault="00F149D3" w:rsidP="00F149D3">
            <w:pPr>
              <w:pStyle w:val="ListParagraph"/>
              <w:numPr>
                <w:ilvl w:val="0"/>
                <w:numId w:val="1"/>
              </w:numPr>
              <w:rPr>
                <w:sz w:val="24"/>
                <w:szCs w:val="24"/>
              </w:rPr>
            </w:pPr>
            <w:r>
              <w:t xml:space="preserve">Structured school and class routines </w:t>
            </w:r>
          </w:p>
          <w:p w14:paraId="7363ABD5" w14:textId="77777777" w:rsidR="00F149D3" w:rsidRPr="00F149D3" w:rsidRDefault="00F149D3" w:rsidP="00F149D3">
            <w:pPr>
              <w:pStyle w:val="ListParagraph"/>
              <w:numPr>
                <w:ilvl w:val="0"/>
                <w:numId w:val="1"/>
              </w:numPr>
              <w:rPr>
                <w:sz w:val="24"/>
                <w:szCs w:val="24"/>
              </w:rPr>
            </w:pPr>
            <w:r>
              <w:t xml:space="preserve">Talk partners  </w:t>
            </w:r>
          </w:p>
          <w:p w14:paraId="51C3FF1E" w14:textId="77777777" w:rsidR="00F149D3" w:rsidRPr="00F149D3" w:rsidRDefault="00F149D3" w:rsidP="00F149D3">
            <w:pPr>
              <w:pStyle w:val="ListParagraph"/>
              <w:numPr>
                <w:ilvl w:val="0"/>
                <w:numId w:val="1"/>
              </w:numPr>
              <w:rPr>
                <w:sz w:val="24"/>
                <w:szCs w:val="24"/>
              </w:rPr>
            </w:pPr>
            <w:r>
              <w:t xml:space="preserve">Targeted questioning  </w:t>
            </w:r>
          </w:p>
          <w:p w14:paraId="671EFB96" w14:textId="72BE7466" w:rsidR="00F149D3" w:rsidRPr="00F149D3" w:rsidRDefault="00F149D3" w:rsidP="00F149D3">
            <w:pPr>
              <w:pStyle w:val="ListParagraph"/>
              <w:numPr>
                <w:ilvl w:val="0"/>
                <w:numId w:val="1"/>
              </w:numPr>
              <w:rPr>
                <w:sz w:val="24"/>
                <w:szCs w:val="24"/>
              </w:rPr>
            </w:pPr>
            <w:r>
              <w:t xml:space="preserve">Transition support from EY-KS1, KS1-2 and </w:t>
            </w:r>
            <w:r w:rsidR="00152AA5">
              <w:t>KS2 to high schools</w:t>
            </w:r>
          </w:p>
          <w:p w14:paraId="2AA69398" w14:textId="77777777" w:rsidR="00F149D3" w:rsidRPr="00F149D3" w:rsidRDefault="00F149D3" w:rsidP="00F149D3">
            <w:pPr>
              <w:pStyle w:val="ListParagraph"/>
              <w:numPr>
                <w:ilvl w:val="0"/>
                <w:numId w:val="1"/>
              </w:numPr>
              <w:rPr>
                <w:sz w:val="24"/>
                <w:szCs w:val="24"/>
              </w:rPr>
            </w:pPr>
            <w:r>
              <w:t>Visual class timetable/aids in classrooms</w:t>
            </w:r>
          </w:p>
          <w:p w14:paraId="5378E97C" w14:textId="77777777" w:rsidR="007228A0" w:rsidRPr="00F149D3" w:rsidRDefault="00F149D3" w:rsidP="00F149D3">
            <w:pPr>
              <w:pStyle w:val="ListParagraph"/>
              <w:numPr>
                <w:ilvl w:val="0"/>
                <w:numId w:val="1"/>
              </w:numPr>
              <w:rPr>
                <w:sz w:val="24"/>
                <w:szCs w:val="24"/>
              </w:rPr>
            </w:pPr>
            <w:r>
              <w:t>Whole class circle time</w:t>
            </w:r>
          </w:p>
        </w:tc>
        <w:tc>
          <w:tcPr>
            <w:tcW w:w="5129" w:type="dxa"/>
          </w:tcPr>
          <w:p w14:paraId="60A22DE2" w14:textId="77777777" w:rsidR="007228A0" w:rsidRDefault="006601A9" w:rsidP="006601A9">
            <w:r>
              <w:lastRenderedPageBreak/>
              <w:t>Targeted provision describes specific, additional and time-bonded interventions provided for some children who need help to accelerate their progress to enable them to work at or above age-related expectations. This support/intervention is targeted to children who are not making the expected progress through the universal provision. Some children’s needs may also be being supported through involvement of external agencies. Children may be on the SEND Register at SEN Support level or Specialist SEND Support.</w:t>
            </w:r>
          </w:p>
          <w:p w14:paraId="2B35E5FE" w14:textId="77777777" w:rsidR="001E7061" w:rsidRDefault="001E7061" w:rsidP="006601A9"/>
          <w:p w14:paraId="791FFA7C" w14:textId="61E493F3" w:rsidR="001E7061" w:rsidRDefault="001E7061" w:rsidP="006601A9">
            <w:r>
              <w:t>KSM reasonable adjustments pupil entitlement:</w:t>
            </w:r>
          </w:p>
          <w:p w14:paraId="513AA48D" w14:textId="77777777" w:rsidR="001E7061" w:rsidRDefault="001E7061" w:rsidP="006601A9"/>
          <w:p w14:paraId="73AABDBC" w14:textId="783DCE9A" w:rsidR="001E7061" w:rsidRDefault="001E7061" w:rsidP="001E7061">
            <w:pPr>
              <w:jc w:val="center"/>
            </w:pPr>
            <w:r w:rsidRPr="001E7061">
              <w:rPr>
                <w:noProof/>
              </w:rPr>
              <w:drawing>
                <wp:inline distT="0" distB="0" distL="0" distR="0" wp14:anchorId="762BED24" wp14:editId="0E358062">
                  <wp:extent cx="2614893" cy="1113512"/>
                  <wp:effectExtent l="0" t="0" r="1905" b="4445"/>
                  <wp:docPr id="31004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40404" name=""/>
                          <pic:cNvPicPr/>
                        </pic:nvPicPr>
                        <pic:blipFill>
                          <a:blip r:embed="rId8"/>
                          <a:stretch>
                            <a:fillRect/>
                          </a:stretch>
                        </pic:blipFill>
                        <pic:spPr>
                          <a:xfrm>
                            <a:off x="0" y="0"/>
                            <a:ext cx="2638266" cy="1123465"/>
                          </a:xfrm>
                          <a:prstGeom prst="rect">
                            <a:avLst/>
                          </a:prstGeom>
                        </pic:spPr>
                      </pic:pic>
                    </a:graphicData>
                  </a:graphic>
                </wp:inline>
              </w:drawing>
            </w:r>
          </w:p>
          <w:p w14:paraId="48C73043" w14:textId="77777777" w:rsidR="006601A9" w:rsidRDefault="006601A9" w:rsidP="006601A9"/>
          <w:p w14:paraId="64272854" w14:textId="52D7D376" w:rsidR="00152AA5" w:rsidRDefault="00152AA5" w:rsidP="006601A9">
            <w:pPr>
              <w:pStyle w:val="ListParagraph"/>
              <w:numPr>
                <w:ilvl w:val="0"/>
                <w:numId w:val="3"/>
              </w:numPr>
            </w:pPr>
            <w:r>
              <w:t xml:space="preserve">Pivots for </w:t>
            </w:r>
            <w:r w:rsidR="00FD6A66">
              <w:t>Cognition</w:t>
            </w:r>
            <w:r>
              <w:t xml:space="preserve"> and Learning needs</w:t>
            </w:r>
          </w:p>
          <w:p w14:paraId="0532E07A" w14:textId="1FC05536" w:rsidR="00152AA5" w:rsidRDefault="00152AA5" w:rsidP="006601A9">
            <w:pPr>
              <w:pStyle w:val="ListParagraph"/>
              <w:numPr>
                <w:ilvl w:val="0"/>
                <w:numId w:val="3"/>
              </w:numPr>
            </w:pPr>
            <w:r>
              <w:t>Boxall Profiles for SEMH needs</w:t>
            </w:r>
          </w:p>
          <w:p w14:paraId="62A8C22D" w14:textId="275C87C8" w:rsidR="00152AA5" w:rsidRDefault="00152AA5" w:rsidP="006601A9">
            <w:pPr>
              <w:pStyle w:val="ListParagraph"/>
              <w:numPr>
                <w:ilvl w:val="0"/>
                <w:numId w:val="3"/>
              </w:numPr>
            </w:pPr>
            <w:r>
              <w:t>ELSA and emotion coaching interventions</w:t>
            </w:r>
          </w:p>
          <w:p w14:paraId="596AAD64" w14:textId="18A10428" w:rsidR="006601A9" w:rsidRDefault="006601A9" w:rsidP="006601A9">
            <w:pPr>
              <w:pStyle w:val="ListParagraph"/>
              <w:numPr>
                <w:ilvl w:val="0"/>
                <w:numId w:val="3"/>
              </w:numPr>
            </w:pPr>
            <w:r>
              <w:t>1:1 reading</w:t>
            </w:r>
            <w:r w:rsidR="00152AA5">
              <w:t xml:space="preserve"> and Reading Lab (reading ambassadors)</w:t>
            </w:r>
          </w:p>
          <w:p w14:paraId="6C8ACD10" w14:textId="77777777" w:rsidR="006601A9" w:rsidRDefault="006601A9" w:rsidP="006601A9">
            <w:pPr>
              <w:pStyle w:val="ListParagraph"/>
              <w:numPr>
                <w:ilvl w:val="0"/>
                <w:numId w:val="3"/>
              </w:numPr>
            </w:pPr>
            <w:r>
              <w:t>Additional phonics sessions</w:t>
            </w:r>
          </w:p>
          <w:p w14:paraId="23E9C2B2" w14:textId="49BAACF8" w:rsidR="006601A9" w:rsidRDefault="00152AA5" w:rsidP="006601A9">
            <w:pPr>
              <w:pStyle w:val="ListParagraph"/>
              <w:numPr>
                <w:ilvl w:val="0"/>
                <w:numId w:val="3"/>
              </w:numPr>
            </w:pPr>
            <w:r>
              <w:t>Personal Support</w:t>
            </w:r>
            <w:r w:rsidR="006601A9">
              <w:t xml:space="preserve"> </w:t>
            </w:r>
            <w:r>
              <w:t>P</w:t>
            </w:r>
            <w:r w:rsidR="006601A9">
              <w:t>lan</w:t>
            </w:r>
            <w:r>
              <w:t>s for pastoral and behaviour strategies</w:t>
            </w:r>
          </w:p>
          <w:p w14:paraId="59DEDF15" w14:textId="7B62234D" w:rsidR="006601A9" w:rsidRDefault="00152AA5" w:rsidP="006601A9">
            <w:pPr>
              <w:pStyle w:val="ListParagraph"/>
              <w:numPr>
                <w:ilvl w:val="0"/>
                <w:numId w:val="3"/>
              </w:numPr>
            </w:pPr>
            <w:r>
              <w:t>Individual Learning Plans</w:t>
            </w:r>
            <w:r w:rsidR="006601A9">
              <w:t xml:space="preserve"> with identified targets</w:t>
            </w:r>
          </w:p>
          <w:p w14:paraId="70D6E6C2" w14:textId="77777777" w:rsidR="00CB446B" w:rsidRDefault="00CB446B" w:rsidP="00CB446B">
            <w:pPr>
              <w:pStyle w:val="ListParagraph"/>
              <w:numPr>
                <w:ilvl w:val="0"/>
                <w:numId w:val="3"/>
              </w:numPr>
            </w:pPr>
            <w:proofErr w:type="spellStart"/>
            <w:r>
              <w:t>Nessy</w:t>
            </w:r>
            <w:proofErr w:type="spellEnd"/>
            <w:r>
              <w:t xml:space="preserve"> – Literacy support for Dyslexia</w:t>
            </w:r>
          </w:p>
          <w:p w14:paraId="35F41BAF" w14:textId="7E5AC6CB" w:rsidR="00CB446B" w:rsidRDefault="00CB446B" w:rsidP="006601A9">
            <w:pPr>
              <w:pStyle w:val="ListParagraph"/>
              <w:numPr>
                <w:ilvl w:val="0"/>
                <w:numId w:val="3"/>
              </w:numPr>
            </w:pPr>
            <w:r>
              <w:lastRenderedPageBreak/>
              <w:t>Precision t</w:t>
            </w:r>
            <w:r w:rsidR="001E7061">
              <w:t>eaching</w:t>
            </w:r>
          </w:p>
          <w:p w14:paraId="56212037" w14:textId="77777777" w:rsidR="006601A9" w:rsidRDefault="006601A9" w:rsidP="006601A9">
            <w:pPr>
              <w:pStyle w:val="ListParagraph"/>
              <w:numPr>
                <w:ilvl w:val="0"/>
                <w:numId w:val="3"/>
              </w:numPr>
            </w:pPr>
            <w:r>
              <w:t>Personalised visual timetable / resources</w:t>
            </w:r>
          </w:p>
          <w:p w14:paraId="4FDDB3EC" w14:textId="77777777" w:rsidR="006601A9" w:rsidRDefault="006601A9" w:rsidP="006601A9">
            <w:pPr>
              <w:pStyle w:val="ListParagraph"/>
              <w:numPr>
                <w:ilvl w:val="0"/>
                <w:numId w:val="3"/>
              </w:numPr>
            </w:pPr>
            <w:r>
              <w:t>Mastery maths</w:t>
            </w:r>
          </w:p>
          <w:p w14:paraId="43E11FF5" w14:textId="34A92540" w:rsidR="00D0429D" w:rsidRDefault="00152AA5" w:rsidP="006601A9">
            <w:pPr>
              <w:pStyle w:val="ListParagraph"/>
              <w:numPr>
                <w:ilvl w:val="0"/>
                <w:numId w:val="3"/>
              </w:numPr>
            </w:pPr>
            <w:r>
              <w:t>EP Literacy approach for reading and spelling intervention</w:t>
            </w:r>
          </w:p>
          <w:p w14:paraId="2E93C349" w14:textId="67F4078F" w:rsidR="00E71457" w:rsidRDefault="00152AA5" w:rsidP="006601A9">
            <w:pPr>
              <w:pStyle w:val="ListParagraph"/>
              <w:numPr>
                <w:ilvl w:val="0"/>
                <w:numId w:val="3"/>
              </w:numPr>
            </w:pPr>
            <w:r>
              <w:t>Sensory audits and Coventry scale audits</w:t>
            </w:r>
          </w:p>
          <w:p w14:paraId="75B793B8" w14:textId="77777777" w:rsidR="0092495E" w:rsidRDefault="0092495E" w:rsidP="006601A9">
            <w:pPr>
              <w:pStyle w:val="ListParagraph"/>
              <w:numPr>
                <w:ilvl w:val="0"/>
                <w:numId w:val="3"/>
              </w:numPr>
            </w:pPr>
            <w:r>
              <w:t xml:space="preserve">Colourful semantics </w:t>
            </w:r>
          </w:p>
          <w:p w14:paraId="1EAAEFA2" w14:textId="77777777" w:rsidR="00C15D5F" w:rsidRDefault="006812A7" w:rsidP="006601A9">
            <w:pPr>
              <w:pStyle w:val="ListParagraph"/>
              <w:numPr>
                <w:ilvl w:val="0"/>
                <w:numId w:val="3"/>
              </w:numPr>
            </w:pPr>
            <w:r>
              <w:t xml:space="preserve">Interventions planned by teachers to meet </w:t>
            </w:r>
            <w:r w:rsidR="005F43E8">
              <w:t>specific</w:t>
            </w:r>
            <w:r>
              <w:t xml:space="preserve"> gaps</w:t>
            </w:r>
          </w:p>
          <w:p w14:paraId="1EB7E203" w14:textId="77777777" w:rsidR="006812A7" w:rsidRDefault="006812A7" w:rsidP="00B94724">
            <w:pPr>
              <w:pStyle w:val="ListParagraph"/>
            </w:pPr>
          </w:p>
          <w:p w14:paraId="0F663D7F" w14:textId="77777777" w:rsidR="006601A9" w:rsidRPr="007228A0" w:rsidRDefault="006601A9" w:rsidP="006601A9">
            <w:pPr>
              <w:rPr>
                <w:sz w:val="24"/>
                <w:szCs w:val="24"/>
              </w:rPr>
            </w:pPr>
          </w:p>
        </w:tc>
        <w:tc>
          <w:tcPr>
            <w:tcW w:w="5130" w:type="dxa"/>
          </w:tcPr>
          <w:p w14:paraId="6051F1A6" w14:textId="77777777" w:rsidR="007228A0" w:rsidRDefault="006601A9" w:rsidP="007228A0">
            <w:r>
              <w:lastRenderedPageBreak/>
              <w:t>Personalised provision describes targeted provision that is needed for a few children where it is necessary to provide highly tailored intervention to accelerate progress and/or enable children to achieve their potential. This may include one-to-one or specialist interventions. Children will be on the SEND Register at either SEND specialist support level or may require statutory assessment/have an EHCP.</w:t>
            </w:r>
          </w:p>
          <w:p w14:paraId="42B05634" w14:textId="77777777" w:rsidR="006601A9" w:rsidRDefault="006601A9" w:rsidP="007228A0"/>
          <w:p w14:paraId="27E899F5" w14:textId="77777777" w:rsidR="00CB446B" w:rsidRPr="00CB446B" w:rsidRDefault="006601A9" w:rsidP="00CB446B">
            <w:pPr>
              <w:pStyle w:val="ListParagraph"/>
              <w:numPr>
                <w:ilvl w:val="0"/>
                <w:numId w:val="2"/>
              </w:numPr>
              <w:rPr>
                <w:sz w:val="24"/>
                <w:szCs w:val="24"/>
              </w:rPr>
            </w:pPr>
            <w:r>
              <w:t>Educational Psychologist (EP)</w:t>
            </w:r>
          </w:p>
          <w:p w14:paraId="01E7EE1F" w14:textId="7B6C645D" w:rsidR="006601A9" w:rsidRPr="00CB446B" w:rsidRDefault="00CB446B" w:rsidP="00CB446B">
            <w:pPr>
              <w:pStyle w:val="ListParagraph"/>
              <w:numPr>
                <w:ilvl w:val="0"/>
                <w:numId w:val="2"/>
              </w:numPr>
              <w:rPr>
                <w:sz w:val="24"/>
                <w:szCs w:val="24"/>
              </w:rPr>
            </w:pPr>
            <w:r>
              <w:t>Behaviour support SLA (Entrust)</w:t>
            </w:r>
            <w:r w:rsidR="006601A9">
              <w:t xml:space="preserve"> </w:t>
            </w:r>
          </w:p>
          <w:p w14:paraId="27D3C652" w14:textId="77777777" w:rsidR="00CB446B" w:rsidRDefault="00CB446B" w:rsidP="00CB446B">
            <w:pPr>
              <w:pStyle w:val="ListParagraph"/>
              <w:numPr>
                <w:ilvl w:val="0"/>
                <w:numId w:val="2"/>
              </w:numPr>
            </w:pPr>
            <w:r>
              <w:t>SBMAT SEND specialist observations and reports to inform ILPs and outreach pathways</w:t>
            </w:r>
          </w:p>
          <w:p w14:paraId="18D7BF54" w14:textId="546B1F07" w:rsidR="00CB446B" w:rsidRPr="006601A9" w:rsidRDefault="00CB446B" w:rsidP="00CB446B">
            <w:pPr>
              <w:pStyle w:val="ListParagraph"/>
              <w:numPr>
                <w:ilvl w:val="0"/>
                <w:numId w:val="2"/>
              </w:numPr>
              <w:rPr>
                <w:sz w:val="24"/>
                <w:szCs w:val="24"/>
              </w:rPr>
            </w:pPr>
            <w:r>
              <w:rPr>
                <w:sz w:val="24"/>
                <w:szCs w:val="24"/>
              </w:rPr>
              <w:t>CAMHS referrals/Caudwell referrals</w:t>
            </w:r>
          </w:p>
          <w:p w14:paraId="39A6DDF3" w14:textId="77777777" w:rsidR="006601A9" w:rsidRPr="006601A9" w:rsidRDefault="006601A9" w:rsidP="00CB446B">
            <w:pPr>
              <w:pStyle w:val="ListParagraph"/>
              <w:numPr>
                <w:ilvl w:val="0"/>
                <w:numId w:val="2"/>
              </w:numPr>
              <w:rPr>
                <w:sz w:val="24"/>
                <w:szCs w:val="24"/>
              </w:rPr>
            </w:pPr>
            <w:r>
              <w:t>GP/paediatrician</w:t>
            </w:r>
          </w:p>
          <w:p w14:paraId="519D8015" w14:textId="77777777" w:rsidR="006601A9" w:rsidRPr="006601A9" w:rsidRDefault="006601A9" w:rsidP="00CB446B">
            <w:pPr>
              <w:pStyle w:val="ListParagraph"/>
              <w:numPr>
                <w:ilvl w:val="0"/>
                <w:numId w:val="2"/>
              </w:numPr>
              <w:rPr>
                <w:sz w:val="24"/>
                <w:szCs w:val="24"/>
              </w:rPr>
            </w:pPr>
            <w:r>
              <w:t>Makaton</w:t>
            </w:r>
          </w:p>
          <w:p w14:paraId="22477714" w14:textId="2CAF90B0" w:rsidR="006601A9" w:rsidRPr="006601A9" w:rsidRDefault="006601A9" w:rsidP="00CB446B">
            <w:pPr>
              <w:pStyle w:val="ListParagraph"/>
              <w:numPr>
                <w:ilvl w:val="0"/>
                <w:numId w:val="2"/>
              </w:numPr>
              <w:rPr>
                <w:sz w:val="24"/>
                <w:szCs w:val="24"/>
              </w:rPr>
            </w:pPr>
            <w:r>
              <w:t xml:space="preserve">Outreach support (e.g. The Meadows, </w:t>
            </w:r>
            <w:r w:rsidR="006B6D88">
              <w:t>Cicely</w:t>
            </w:r>
            <w:r w:rsidR="00CB446B">
              <w:t xml:space="preserve"> Haughton, VIP Education</w:t>
            </w:r>
            <w:r>
              <w:t xml:space="preserve">, </w:t>
            </w:r>
            <w:r w:rsidR="006B6D88">
              <w:t>Caudwell’s</w:t>
            </w:r>
            <w:r>
              <w:t>)</w:t>
            </w:r>
          </w:p>
          <w:p w14:paraId="2AAFFEC0" w14:textId="77777777" w:rsidR="006601A9" w:rsidRPr="006601A9" w:rsidRDefault="006601A9" w:rsidP="00CB446B">
            <w:pPr>
              <w:pStyle w:val="ListParagraph"/>
              <w:numPr>
                <w:ilvl w:val="0"/>
                <w:numId w:val="2"/>
              </w:numPr>
              <w:rPr>
                <w:sz w:val="24"/>
                <w:szCs w:val="24"/>
              </w:rPr>
            </w:pPr>
            <w:r>
              <w:t>Personalised individual timetables/resources</w:t>
            </w:r>
          </w:p>
          <w:p w14:paraId="3CCCE657" w14:textId="77777777" w:rsidR="006601A9" w:rsidRPr="006601A9" w:rsidRDefault="006601A9" w:rsidP="00CB446B">
            <w:pPr>
              <w:pStyle w:val="ListParagraph"/>
              <w:numPr>
                <w:ilvl w:val="0"/>
                <w:numId w:val="2"/>
              </w:numPr>
              <w:rPr>
                <w:sz w:val="24"/>
                <w:szCs w:val="24"/>
              </w:rPr>
            </w:pPr>
            <w:r>
              <w:t>Regular speech and language therapy</w:t>
            </w:r>
          </w:p>
          <w:p w14:paraId="1BAD623D" w14:textId="7398BAE6" w:rsidR="006601A9" w:rsidRPr="00CB446B" w:rsidRDefault="006601A9" w:rsidP="00CB446B">
            <w:pPr>
              <w:pStyle w:val="ListParagraph"/>
              <w:numPr>
                <w:ilvl w:val="0"/>
                <w:numId w:val="2"/>
              </w:numPr>
              <w:rPr>
                <w:sz w:val="24"/>
                <w:szCs w:val="24"/>
              </w:rPr>
            </w:pPr>
            <w:r>
              <w:t>Specialist equipment and resources e.g. sensory equipment</w:t>
            </w:r>
          </w:p>
          <w:p w14:paraId="50A490C7" w14:textId="797BBF64" w:rsidR="00CB446B" w:rsidRPr="006601A9" w:rsidRDefault="00CB446B" w:rsidP="00CB446B">
            <w:pPr>
              <w:pStyle w:val="ListParagraph"/>
              <w:numPr>
                <w:ilvl w:val="0"/>
                <w:numId w:val="2"/>
              </w:numPr>
              <w:rPr>
                <w:sz w:val="24"/>
                <w:szCs w:val="24"/>
              </w:rPr>
            </w:pPr>
            <w:r>
              <w:rPr>
                <w:sz w:val="24"/>
                <w:szCs w:val="24"/>
              </w:rPr>
              <w:t>The Den (sensory and experiential learning resource base)</w:t>
            </w:r>
          </w:p>
          <w:p w14:paraId="659E6E56" w14:textId="77777777" w:rsidR="006601A9" w:rsidRPr="006601A9" w:rsidRDefault="006601A9" w:rsidP="00CB446B">
            <w:pPr>
              <w:pStyle w:val="ListParagraph"/>
              <w:numPr>
                <w:ilvl w:val="0"/>
                <w:numId w:val="2"/>
              </w:numPr>
              <w:rPr>
                <w:sz w:val="24"/>
                <w:szCs w:val="24"/>
              </w:rPr>
            </w:pPr>
            <w:r>
              <w:t>Speech and Language Therapy (SALT)</w:t>
            </w:r>
          </w:p>
          <w:p w14:paraId="09FBD195" w14:textId="77777777" w:rsidR="006601A9" w:rsidRPr="006601A9" w:rsidRDefault="006601A9" w:rsidP="00CB446B">
            <w:pPr>
              <w:pStyle w:val="ListParagraph"/>
              <w:numPr>
                <w:ilvl w:val="0"/>
                <w:numId w:val="2"/>
              </w:numPr>
              <w:rPr>
                <w:sz w:val="24"/>
                <w:szCs w:val="24"/>
              </w:rPr>
            </w:pPr>
            <w:r>
              <w:t>Structured speech and language programmes</w:t>
            </w:r>
          </w:p>
          <w:p w14:paraId="1CA3E9AB" w14:textId="77777777" w:rsidR="006601A9" w:rsidRPr="006601A9" w:rsidRDefault="006601A9" w:rsidP="00CB446B">
            <w:pPr>
              <w:pStyle w:val="ListParagraph"/>
              <w:numPr>
                <w:ilvl w:val="0"/>
                <w:numId w:val="2"/>
              </w:numPr>
              <w:rPr>
                <w:sz w:val="24"/>
                <w:szCs w:val="24"/>
              </w:rPr>
            </w:pPr>
            <w:r>
              <w:t>Targeted intervention and regular consultation with outside agencies</w:t>
            </w:r>
          </w:p>
          <w:p w14:paraId="574802DC" w14:textId="77777777" w:rsidR="006601A9" w:rsidRPr="006601A9" w:rsidRDefault="006601A9" w:rsidP="00CB446B">
            <w:pPr>
              <w:pStyle w:val="ListParagraph"/>
              <w:numPr>
                <w:ilvl w:val="0"/>
                <w:numId w:val="2"/>
              </w:numPr>
              <w:rPr>
                <w:sz w:val="24"/>
                <w:szCs w:val="24"/>
              </w:rPr>
            </w:pPr>
            <w:r>
              <w:t>Raised at Staffordshire SEND hub – RAG rated approach to support</w:t>
            </w:r>
          </w:p>
          <w:p w14:paraId="00A2A58A" w14:textId="77777777" w:rsidR="006601A9" w:rsidRPr="005F43E8" w:rsidRDefault="006601A9" w:rsidP="00CB446B">
            <w:pPr>
              <w:pStyle w:val="ListParagraph"/>
              <w:numPr>
                <w:ilvl w:val="0"/>
                <w:numId w:val="2"/>
              </w:numPr>
              <w:rPr>
                <w:sz w:val="24"/>
                <w:szCs w:val="24"/>
              </w:rPr>
            </w:pPr>
            <w:r>
              <w:lastRenderedPageBreak/>
              <w:t>Family Action / Action for Children referrals</w:t>
            </w:r>
          </w:p>
          <w:p w14:paraId="169E0266" w14:textId="120156E1" w:rsidR="005F43E8" w:rsidRPr="00CB446B" w:rsidRDefault="005F43E8" w:rsidP="00CB446B">
            <w:pPr>
              <w:pStyle w:val="ListParagraph"/>
              <w:numPr>
                <w:ilvl w:val="0"/>
                <w:numId w:val="2"/>
              </w:numPr>
              <w:rPr>
                <w:sz w:val="24"/>
                <w:szCs w:val="24"/>
              </w:rPr>
            </w:pPr>
            <w:r>
              <w:t>Occupational Therapy</w:t>
            </w:r>
            <w:r w:rsidR="00CB446B">
              <w:t>/Physiotherapy</w:t>
            </w:r>
          </w:p>
          <w:p w14:paraId="7AB55D05" w14:textId="69FA1E5F" w:rsidR="00CB446B" w:rsidRPr="006601A9" w:rsidRDefault="00CB446B" w:rsidP="00CB446B">
            <w:pPr>
              <w:pStyle w:val="ListParagraph"/>
              <w:numPr>
                <w:ilvl w:val="0"/>
                <w:numId w:val="2"/>
              </w:numPr>
              <w:rPr>
                <w:sz w:val="24"/>
                <w:szCs w:val="24"/>
              </w:rPr>
            </w:pPr>
            <w:r>
              <w:rPr>
                <w:sz w:val="24"/>
                <w:szCs w:val="24"/>
              </w:rPr>
              <w:t>Emotion Coaching 1:1/Counselling Services</w:t>
            </w:r>
          </w:p>
        </w:tc>
      </w:tr>
    </w:tbl>
    <w:p w14:paraId="1ACF1FA1" w14:textId="77777777" w:rsidR="007228A0" w:rsidRPr="007228A0" w:rsidRDefault="007228A0" w:rsidP="007228A0">
      <w:pPr>
        <w:rPr>
          <w:b/>
          <w:color w:val="2CD4AC"/>
          <w:sz w:val="36"/>
        </w:rPr>
      </w:pPr>
    </w:p>
    <w:sectPr w:rsidR="007228A0" w:rsidRPr="007228A0" w:rsidSect="007228A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975FE"/>
    <w:multiLevelType w:val="hybridMultilevel"/>
    <w:tmpl w:val="D124F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56C8F"/>
    <w:multiLevelType w:val="hybridMultilevel"/>
    <w:tmpl w:val="F06C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966F66"/>
    <w:multiLevelType w:val="hybridMultilevel"/>
    <w:tmpl w:val="F11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269331">
    <w:abstractNumId w:val="2"/>
  </w:num>
  <w:num w:numId="2" w16cid:durableId="1353722590">
    <w:abstractNumId w:val="0"/>
  </w:num>
  <w:num w:numId="3" w16cid:durableId="503396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8A0"/>
    <w:rsid w:val="000B71F6"/>
    <w:rsid w:val="00152AA5"/>
    <w:rsid w:val="001E7061"/>
    <w:rsid w:val="00280DA9"/>
    <w:rsid w:val="003B0B5F"/>
    <w:rsid w:val="005F43E8"/>
    <w:rsid w:val="006601A9"/>
    <w:rsid w:val="006812A7"/>
    <w:rsid w:val="006B6D88"/>
    <w:rsid w:val="007228A0"/>
    <w:rsid w:val="00790430"/>
    <w:rsid w:val="008472B2"/>
    <w:rsid w:val="008F03A8"/>
    <w:rsid w:val="0092495E"/>
    <w:rsid w:val="00973FBD"/>
    <w:rsid w:val="00985210"/>
    <w:rsid w:val="00A94A25"/>
    <w:rsid w:val="00B94724"/>
    <w:rsid w:val="00C11247"/>
    <w:rsid w:val="00C15D5F"/>
    <w:rsid w:val="00CB446B"/>
    <w:rsid w:val="00D0429D"/>
    <w:rsid w:val="00D72462"/>
    <w:rsid w:val="00E71457"/>
    <w:rsid w:val="00F149D3"/>
    <w:rsid w:val="00F468EA"/>
    <w:rsid w:val="00FD6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FBD6"/>
  <w15:chartTrackingRefBased/>
  <w15:docId w15:val="{F19663D3-7CBE-45FB-88B7-4E2FE7D1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2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4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cwright</dc:creator>
  <cp:keywords/>
  <dc:description/>
  <cp:lastModifiedBy>Claire Tomlinson</cp:lastModifiedBy>
  <cp:revision>9</cp:revision>
  <cp:lastPrinted>2024-10-01T13:07:00Z</cp:lastPrinted>
  <dcterms:created xsi:type="dcterms:W3CDTF">2024-10-01T11:03:00Z</dcterms:created>
  <dcterms:modified xsi:type="dcterms:W3CDTF">2025-01-26T13:32:00Z</dcterms:modified>
</cp:coreProperties>
</file>